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04040"/>
          <w:spacing w:val="0"/>
          <w:sz w:val="32"/>
          <w:szCs w:val="32"/>
          <w:shd w:val="clear" w:fill="FFFFFF"/>
        </w:rPr>
        <w:t>个人述职报告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—— 唐婵婵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 xml:space="preserve"> 2025 学年，我担任温二职专教师发展处副主任，承担 24 级数字影像中本班英语教学工作。现将本学年工作情况汇报如下：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一、教学工作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 xml:space="preserve">1. 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 xml:space="preserve">立足中本贯通培养定位，夯实学生英语综合基础 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深耕普高英语课标与配套教材，紧扣中本班升学培养目标，对教学内容进行分层整合、梯度重构，兼顾基础语言知识夯实与高阶读写能力培育，适配中本学生升学备考长远需求。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 xml:space="preserve">2. 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 xml:space="preserve">深化文专融合教学，打造影视专业特色英语课堂 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持续推进英语与数字影像专业深度融合，迭代优化 “影视外文文献研读、国际赛事英文方案写作、影片台词跨文化解析” 系列模块化教学项目，强化英语服务专业岗位、专业升学的实用属性，提升学生专业英语应用素养。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 xml:space="preserve">3. 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 xml:space="preserve">对标 PETS 等级考试与联考标准，搭建系统化备考体系 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对照全国英语等级考试二、三级考纲梳理教学重难点，将应试能力训练嵌入常规课堂；持续完善词汇、语法、阅读、写作全套校本备考资源，常态化开展课后专项培优辅导，形成完整教学 — 训练 — 评价闭环。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突出成果：本学年理工四校联合统考中，所带 24 级数字影像中本班英语成绩连续多次位列四校第一名，教学成效持续稳居前列。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二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行政工作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本学年作为教师发展处副主任，负责校本研修建设、教师竞赛培育、教科研管理、全员培训等工作。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 xml:space="preserve">1. 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 xml:space="preserve">统筹校本研修全流程建设，落地三年课程设计研修项目 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负责规划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学校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三年校本研修项目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eastAsia="zh-CN"/>
        </w:rPr>
        <w:t>《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基于区域产业需求中职教师课程设计能力系统构建研修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2026-2028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eastAsia="zh-CN"/>
        </w:rPr>
        <w:t>）》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及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2026 年度校本研修项目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eastAsia="zh-CN"/>
        </w:rPr>
        <w:t>《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能力本位·岗课对接：中职教师课程设计能力提升的校本研修》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，围绕 “理论研学、企业调研、课程重构、成果展示” 完整研修链条统筹安排各类专题讲座、企业跟岗、教研组项目研讨、文专融合课堂展示、“三说” 评比等系列活动；完善研修过程材料归档、学分认定、成果汇编全流程管理，搭建校本课程设计资源雏形，稳步推进学校三年研修规划 “筑基・走通流程” 年度目标落地。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 xml:space="preserve">2. 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 xml:space="preserve">搭建竞赛培育梯队，全程指导教师各级教学赛事 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统筹校内各类教学竞赛选拔、磨课、备赛全流程工作，重点负责省多彩课堂、省市信息化说课等赛事培育；建立青年教师竞赛帮扶机制，一对一开展教学设计、课堂展示、说课逻辑专项指导，助力我校教师在各级教学赛事持续斩获佳绩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 xml:space="preserve">3. 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 xml:space="preserve">规范教科研管理，打通课题、论文、案例培育通道 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统筹全校教师课题申报、过程管理、结题指导工作，常态化开展论文写作、教学案例撰写专题分享；搭建校内教科研交流平台，引导专业课、文化课教师立足岗课融合、文专融合挖掘研究选题，提升全校教师科研参与度与成果质量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 xml:space="preserve">4. 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 xml:space="preserve">抓实教师分层培训，完善全员专业发展体系 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统筹新教师岗前培训、青年骨干提升培训、双师型教师企业实践培训、名优教师工作室培养等各类培训项目；对接省市级教师培训平台，规范学时申报、学分审核、参训过程管理，依托校内名优教师工作室开展读书会、课例研究、课题指导，分层助力不同梯队教师专业成长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突出成果：校本研修三年规划与年度计划均荣获温州市直属学校优秀。</w:t>
      </w:r>
      <w:bookmarkStart w:id="0" w:name="_GoBack"/>
      <w:bookmarkEnd w:id="0"/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三</w:t>
      </w: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、反思与展望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本学年在多重任务统筹分配、跨学部跨学科协同研修机制优化、中本贯通英语多元化评价体系建设等方面仍存在提升空间。 下一学年，我将继续平衡教学与行政工作，进一步优化工作统筹效率；持续深耕中职中本英语文专融合教学研究，完善校本研修课程设计成果体系；加大青年教师教科研与竞赛扶持力度，以更务实的行动助力学校教师专业发展与教学质量稳步提升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2026 年 6 月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72C68"/>
    <w:rsid w:val="79274028"/>
    <w:rsid w:val="7F772C68"/>
    <w:rsid w:val="FAFF0A5E"/>
    <w:rsid w:val="FBFF8EFD"/>
    <w:rsid w:val="FFCE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2025-07-03T10:30:00Z</dcterms:created>
  <dc:creator>tcc小鲸鱼</dc:creator>
  <cp:lastModifiedBy>tcc小鲸鱼</cp:lastModifiedBy>
  <dcterms:modified xsi:type="dcterms:W3CDTF">2026-06-28T15:36:48Z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7019CCC7A6033E0102AA3C6A2ED63260_43</vt:lpwstr>
  </property>
</Properties>
</file>